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25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6390"/>
        <w:gridCol w:w="1705"/>
        <w:gridCol w:w="1705"/>
        <w:gridCol w:w="1625"/>
      </w:tblGrid>
      <w:tr w:rsidR="008F4570" w14:paraId="7DD45F98" w14:textId="77777777" w:rsidTr="003C44E6">
        <w:trPr>
          <w:trHeight w:val="1700"/>
        </w:trPr>
        <w:tc>
          <w:tcPr>
            <w:tcW w:w="6390" w:type="dxa"/>
          </w:tcPr>
          <w:p w14:paraId="53439DC8" w14:textId="334474BE" w:rsidR="006A7C3C" w:rsidRDefault="0048539D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6A7C3C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9831F2" wp14:editId="19A199C6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37465</wp:posOffset>
                      </wp:positionV>
                      <wp:extent cx="1112520" cy="739140"/>
                      <wp:effectExtent l="0" t="0" r="11430" b="2286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CFDE93" w14:textId="35218A77" w:rsidR="0048539D" w:rsidRDefault="00872AE1" w:rsidP="0048539D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C9BF76" wp14:editId="1AA52EF1">
                                        <wp:extent cx="923290" cy="621943"/>
                                        <wp:effectExtent l="0" t="0" r="0" b="698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831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8" o:spid="_x0000_s1026" type="#_x0000_t202" style="position:absolute;left:0;text-align:left;margin-left:218.55pt;margin-top:2.95pt;width:87.6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w8SgIAAKM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zfoFNG&#10;1OjRQrWBfaGWwQR+GuuHCJtbBIYWdvT5aPcwxrLb0tXxi4IY/GB6d2I3osl4qdfrD/pwSfhurz73&#10;rhP92dtt63z4qqhmUci5Q/cSqWL76AMyQegxJD7mSVfFrNI6KXFi1FQ7thXotQ4pR9y4iNKGNSj1&#10;atBNwBe+CH26v9RC/ohVXiJA0wbGyMm+9iiFdtkeiFpSsQNPjvaT5q2cVcB9FD68CIfRQv1Yl/CM&#10;o9SEZOggcbYm9+tv9hiPjsPLWYNRzbn/uRFOcaa/GcwCmASVLCTlenAbOXbnnuW5x2zqKYGhHhbT&#10;yiTG+KCPYumofsVWTeKrcAkj8XbOw1Gchv0CYSulmkxSEKbZivBo5lZG6NiRyOeifRXOHvoZMAlP&#10;dBxqMXzX1n1svGlosglUVqnnkeA9qwfesQmpLYetjat2rqeot3/L+DcAAAD//wMAUEsDBBQABgAI&#10;AAAAIQAh6Fs83QAAAAkBAAAPAAAAZHJzL2Rvd25yZXYueG1sTI/BTsMwDIbvSLxDZCRuLG0HoytN&#10;J0CDy04MxDlrsiSicaok68rbY05ws/V/+v253cx+YJOOyQUUUC4KYBr7oBwaAR/vLzc1sJQlKjkE&#10;1AK+dYJNd3nRykaFM77paZ8NoxJMjRRgcx4bzlNvtZdpEUaNlB1D9DLTGg1XUZ6p3A+8KooV99Ih&#10;XbBy1M9W91/7kxewfTJr09cy2m2tnJvmz+POvApxfTU/PgDLes5/MPzqkzp05HQIJ1SJDQJul/cl&#10;oQLu1sAoX5XVEtiBwIoG3rX8/wfdDwAAAP//AwBQSwECLQAUAAYACAAAACEAtoM4kv4AAADhAQAA&#10;EwAAAAAAAAAAAAAAAAAAAAAAW0NvbnRlbnRfVHlwZXNdLnhtbFBLAQItABQABgAIAAAAIQA4/SH/&#10;1gAAAJQBAAALAAAAAAAAAAAAAAAAAC8BAABfcmVscy8ucmVsc1BLAQItABQABgAIAAAAIQD4IXw8&#10;SgIAAKMEAAAOAAAAAAAAAAAAAAAAAC4CAABkcnMvZTJvRG9jLnhtbFBLAQItABQABgAIAAAAIQAh&#10;6Fs83QAAAAkBAAAPAAAAAAAAAAAAAAAAAKQEAABkcnMvZG93bnJldi54bWxQSwUGAAAAAAQABADz&#10;AAAArgUAAAAA&#10;" fillcolor="white [3201]" strokeweight=".5pt">
                      <v:textbox>
                        <w:txbxContent>
                          <w:p w14:paraId="0DCFDE93" w14:textId="35218A77" w:rsidR="0048539D" w:rsidRDefault="00872AE1" w:rsidP="0048539D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62C9BF76" wp14:editId="1AA52EF1">
                                  <wp:extent cx="923290" cy="621943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576" w:rsidRPr="006A7C3C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5A83BE" wp14:editId="52D0CB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112520" cy="73914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BE482C" w14:textId="598B5023" w:rsidR="00AA5576" w:rsidRDefault="00872AE1" w:rsidP="00AA5576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8E3272" wp14:editId="384791E1">
                                        <wp:extent cx="923290" cy="621943"/>
                                        <wp:effectExtent l="0" t="0" r="0" b="698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A83BE" id="Text Box 5" o:spid="_x0000_s1027" type="#_x0000_t202" style="position:absolute;left:0;text-align:left;margin-left:-.5pt;margin-top:.35pt;width:87.6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pCSwIAAKg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wPODOi&#10;RosWqg3sC7VsENlprB8iaG4RFlqY0eWj3cMYi25LV8cvymHwg+fdidsIJuOlXq8/6MMl4bu9+ty7&#10;TuRnb7et8+GroppFIecOvUuUiu2jD8gEoceQ+JgnXRWzSuukxHlRU+3YVqDTOqQcceMiShvW5Pzm&#10;atBNwBe+CH26v9RC/ohVXiJA0wbGyMm+9iiFdtkmBk+8LKnYgS5H+3HzVs4qwD8KH16Ew3yBBuxM&#10;eMZRakJOdJA4W5P79Td7jEfb4eWswbzm3P/cCKc4098MBgKEglEWknI9uI1Uu3PP8txjNvWUQFQP&#10;22llEmN80EexdFS/YrUm8VW4hJF4O+fhKE7DfouwmlJNJikII21FeDRzKyN0bEykddG+CmcPbQ0Y&#10;iCc6TrYYvuvuPjbeNDTZBCqr1PrI857VA/1Yh9Sdw+rGfTvXU9TbD2b8GwAA//8DAFBLAwQUAAYA&#10;CAAAACEABqUDJdsAAAAHAQAADwAAAGRycy9kb3ducmV2LnhtbEyPwU7DMBBE70j8g7WVuLVOKkRC&#10;iFMBKlw40SLO29i1rcbryHbT8Pe4J7jtaEYzb9vN7AY2qRCtJwHlqgCmqPfSkhbwtX9b1sBiQpI4&#10;eFICflSETXd702Ij/YU+1bRLmuUSig0KMCmNDeexN8phXPlRUfaOPjhMWQbNZcBLLncDXxfFA3do&#10;KS8YHNWrUf1pd3YCti/6Ufc1BrOtpbXT/H380O9C3C3m5ydgSc3pLwxX/IwOXWY6+DPJyAYByzK/&#10;kgRUwK5udb8GdshHWZXAu5b/5+9+AQAA//8DAFBLAQItABQABgAIAAAAIQC2gziS/gAAAOEBAAAT&#10;AAAAAAAAAAAAAAAAAAAAAABbQ29udGVudF9UeXBlc10ueG1sUEsBAi0AFAAGAAgAAAAhADj9If/W&#10;AAAAlAEAAAsAAAAAAAAAAAAAAAAALwEAAF9yZWxzLy5yZWxzUEsBAi0AFAAGAAgAAAAhAFIAukJL&#10;AgAAqAQAAA4AAAAAAAAAAAAAAAAALgIAAGRycy9lMm9Eb2MueG1sUEsBAi0AFAAGAAgAAAAhAAal&#10;AyXbAAAABwEAAA8AAAAAAAAAAAAAAAAApQQAAGRycy9kb3ducmV2LnhtbFBLBQYAAAAABAAEAPMA&#10;AACtBQAAAAA=&#10;" fillcolor="white [3201]" strokeweight=".5pt">
                      <v:textbox>
                        <w:txbxContent>
                          <w:p w14:paraId="54BE482C" w14:textId="598B5023" w:rsidR="00AA5576" w:rsidRDefault="00872AE1" w:rsidP="00AA5576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508E3272" wp14:editId="384791E1">
                                  <wp:extent cx="923290" cy="621943"/>
                                  <wp:effectExtent l="0" t="0" r="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C3C" w:rsidRPr="006A7C3C">
              <w:rPr>
                <w:rFonts w:ascii="Comic Sans MS" w:hAnsi="Comic Sans MS"/>
                <w:sz w:val="32"/>
                <w:szCs w:val="28"/>
              </w:rPr>
              <w:t>Daffodil Service</w:t>
            </w:r>
            <w:r w:rsidR="006A7C3C">
              <w:rPr>
                <w:rFonts w:ascii="Comic Sans MS" w:hAnsi="Comic Sans MS"/>
                <w:sz w:val="36"/>
                <w:szCs w:val="28"/>
              </w:rPr>
              <w:t>!</w:t>
            </w:r>
          </w:p>
          <w:p w14:paraId="47B37605" w14:textId="6FE03B5A" w:rsidR="0048539D" w:rsidRPr="0048539D" w:rsidRDefault="006A7C3C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 xml:space="preserve">Spring 1 </w:t>
            </w:r>
          </w:p>
          <w:p w14:paraId="21736803" w14:textId="26D1FF41" w:rsidR="0048539D" w:rsidRPr="003C44E6" w:rsidRDefault="00AC06E7" w:rsidP="003C44E6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Year 2</w:t>
            </w:r>
          </w:p>
        </w:tc>
        <w:tc>
          <w:tcPr>
            <w:tcW w:w="5035" w:type="dxa"/>
            <w:gridSpan w:val="3"/>
          </w:tcPr>
          <w:p w14:paraId="7174F477" w14:textId="77777777" w:rsidR="008F4570" w:rsidRDefault="0048539D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48539D">
              <w:rPr>
                <w:rFonts w:ascii="Comic Sans MS" w:hAnsi="Comic Sans MS"/>
                <w:sz w:val="36"/>
                <w:szCs w:val="21"/>
              </w:rPr>
              <w:t>Assessment</w:t>
            </w:r>
            <w:r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  <w:p w14:paraId="2C34BA1B" w14:textId="0AF39AEE" w:rsidR="00F73DDE" w:rsidRPr="00FE3447" w:rsidRDefault="00F73DDE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Write the initials of the child next to each objective to show the level that they are working at.</w:t>
            </w:r>
          </w:p>
        </w:tc>
      </w:tr>
      <w:tr w:rsidR="00F73DDE" w14:paraId="0BF190A1" w14:textId="739ABCF7" w:rsidTr="003C44E6">
        <w:trPr>
          <w:trHeight w:val="802"/>
        </w:trPr>
        <w:tc>
          <w:tcPr>
            <w:tcW w:w="6390" w:type="dxa"/>
          </w:tcPr>
          <w:p w14:paraId="5764367D" w14:textId="52EBEB4F" w:rsidR="0048539D" w:rsidRPr="00F73DDE" w:rsidRDefault="0048539D" w:rsidP="0048539D">
            <w:pPr>
              <w:spacing w:after="200" w:line="276" w:lineRule="auto"/>
              <w:rPr>
                <w:rFonts w:ascii="Comic Sans MS" w:hAnsi="Comic Sans MS"/>
                <w:sz w:val="32"/>
                <w:szCs w:val="24"/>
              </w:rPr>
            </w:pPr>
            <w:r w:rsidRPr="00F73DDE">
              <w:rPr>
                <w:rFonts w:ascii="Comic Sans MS" w:hAnsi="Comic Sans MS"/>
                <w:sz w:val="32"/>
                <w:szCs w:val="24"/>
              </w:rPr>
              <w:t>Can I…</w:t>
            </w:r>
          </w:p>
        </w:tc>
        <w:tc>
          <w:tcPr>
            <w:tcW w:w="1705" w:type="dxa"/>
          </w:tcPr>
          <w:p w14:paraId="7B2F95CF" w14:textId="77777777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Working </w:t>
            </w:r>
          </w:p>
          <w:p w14:paraId="3A8B4562" w14:textId="3BFE17CF" w:rsidR="0048539D" w:rsidRPr="00F73DDE" w:rsidRDefault="0048539D" w:rsidP="0048539D">
            <w:pPr>
              <w:ind w:left="-154"/>
              <w:jc w:val="center"/>
              <w:rPr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>Towards</w:t>
            </w:r>
          </w:p>
        </w:tc>
        <w:tc>
          <w:tcPr>
            <w:tcW w:w="1705" w:type="dxa"/>
          </w:tcPr>
          <w:p w14:paraId="7AA2DE55" w14:textId="2EE97692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Expected </w:t>
            </w:r>
          </w:p>
        </w:tc>
        <w:tc>
          <w:tcPr>
            <w:tcW w:w="1625" w:type="dxa"/>
          </w:tcPr>
          <w:p w14:paraId="125041A0" w14:textId="749CB87A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Exceeding </w:t>
            </w:r>
          </w:p>
        </w:tc>
      </w:tr>
      <w:tr w:rsidR="00F73DDE" w14:paraId="39A37D3F" w14:textId="4B8F8E23" w:rsidTr="00F73DDE">
        <w:trPr>
          <w:trHeight w:val="801"/>
        </w:trPr>
        <w:tc>
          <w:tcPr>
            <w:tcW w:w="6390" w:type="dxa"/>
          </w:tcPr>
          <w:p w14:paraId="4D4623AA" w14:textId="168AFCEE" w:rsidR="0048539D" w:rsidRPr="00F73DDE" w:rsidRDefault="00F8780D" w:rsidP="00B21EC5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color w:val="00B050"/>
                <w:sz w:val="32"/>
                <w:szCs w:val="24"/>
              </w:rPr>
              <w:t>Perform and sing</w:t>
            </w:r>
            <w:r w:rsidR="006A7C3C">
              <w:rPr>
                <w:rFonts w:ascii="Comic Sans MS" w:hAnsi="Comic Sans MS"/>
                <w:color w:val="00B050"/>
                <w:sz w:val="32"/>
                <w:szCs w:val="24"/>
              </w:rPr>
              <w:t xml:space="preserve"> / play</w:t>
            </w:r>
            <w:r>
              <w:rPr>
                <w:rFonts w:ascii="Comic Sans MS" w:hAnsi="Comic Sans MS"/>
                <w:color w:val="00B050"/>
                <w:sz w:val="32"/>
                <w:szCs w:val="24"/>
              </w:rPr>
              <w:t xml:space="preserve"> expressively and creatively to an audience </w:t>
            </w:r>
            <w:r w:rsidR="0048539D" w:rsidRPr="00922E02">
              <w:rPr>
                <w:rFonts w:ascii="Comic Sans MS" w:hAnsi="Comic Sans MS"/>
                <w:color w:val="00B050"/>
                <w:sz w:val="32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16D30CEC" w14:textId="12C2D698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ED209AF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D4CA91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70FD990B" w14:textId="1AE4C24C" w:rsidTr="00F73DDE">
        <w:trPr>
          <w:trHeight w:val="1070"/>
        </w:trPr>
        <w:tc>
          <w:tcPr>
            <w:tcW w:w="6390" w:type="dxa"/>
          </w:tcPr>
          <w:p w14:paraId="5008A69D" w14:textId="41C927AA" w:rsidR="00AC06E7" w:rsidRPr="00AC06E7" w:rsidRDefault="006A7C3C" w:rsidP="00AC06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color w:val="FF0066"/>
                <w:sz w:val="32"/>
                <w:szCs w:val="24"/>
              </w:rPr>
              <w:t xml:space="preserve">Identify rhyming couplets in a song </w:t>
            </w:r>
            <w:r w:rsidR="00F8780D">
              <w:rPr>
                <w:rFonts w:ascii="Comic Sans MS" w:hAnsi="Comic Sans MS"/>
                <w:color w:val="FF0066"/>
                <w:sz w:val="32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76ECAEDF" w14:textId="5B8097D5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366E4BAA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4FEA8D6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1A7AE73A" w14:textId="592947B6" w:rsidTr="00F73DDE">
        <w:trPr>
          <w:trHeight w:val="801"/>
        </w:trPr>
        <w:tc>
          <w:tcPr>
            <w:tcW w:w="6390" w:type="dxa"/>
          </w:tcPr>
          <w:p w14:paraId="4BE53AE6" w14:textId="4EE487DE" w:rsidR="0048539D" w:rsidRPr="00AC06E7" w:rsidRDefault="006A7C3C" w:rsidP="00F8780D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color w:val="FF0066"/>
                <w:sz w:val="32"/>
                <w:szCs w:val="24"/>
              </w:rPr>
              <w:t xml:space="preserve">Understand the terms canon and unison </w:t>
            </w:r>
            <w:r w:rsidR="00F8780D">
              <w:rPr>
                <w:rFonts w:ascii="Comic Sans MS" w:hAnsi="Comic Sans MS"/>
                <w:color w:val="FF0066"/>
                <w:sz w:val="32"/>
                <w:szCs w:val="24"/>
              </w:rPr>
              <w:t xml:space="preserve"> </w:t>
            </w:r>
            <w:r w:rsidR="0048539D" w:rsidRPr="00AC06E7">
              <w:rPr>
                <w:rFonts w:ascii="Comic Sans MS" w:hAnsi="Comic Sans MS"/>
                <w:color w:val="FF0066"/>
                <w:sz w:val="32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341165CB" w14:textId="57AF3459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029718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1FB1045C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0CBF02F7" w14:textId="67A4DEF9" w:rsidTr="00F73DDE">
        <w:trPr>
          <w:trHeight w:val="1027"/>
        </w:trPr>
        <w:tc>
          <w:tcPr>
            <w:tcW w:w="6390" w:type="dxa"/>
          </w:tcPr>
          <w:p w14:paraId="780564AC" w14:textId="242A4FBD" w:rsidR="0048539D" w:rsidRPr="00AC06E7" w:rsidRDefault="006A7C3C" w:rsidP="00F8780D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AB0574"/>
                <w:sz w:val="32"/>
                <w:szCs w:val="24"/>
              </w:rPr>
            </w:pPr>
            <w:r>
              <w:rPr>
                <w:rFonts w:ascii="Comic Sans MS" w:hAnsi="Comic Sans MS"/>
                <w:color w:val="FF0066"/>
                <w:sz w:val="32"/>
                <w:szCs w:val="24"/>
              </w:rPr>
              <w:t xml:space="preserve">To understand the term dynamics </w:t>
            </w:r>
            <w:r w:rsidR="00F8780D">
              <w:rPr>
                <w:rFonts w:ascii="Comic Sans MS" w:hAnsi="Comic Sans MS"/>
                <w:color w:val="FF0066"/>
                <w:sz w:val="32"/>
                <w:szCs w:val="24"/>
              </w:rPr>
              <w:t xml:space="preserve"> </w:t>
            </w:r>
          </w:p>
        </w:tc>
        <w:tc>
          <w:tcPr>
            <w:tcW w:w="1705" w:type="dxa"/>
          </w:tcPr>
          <w:p w14:paraId="01F41B11" w14:textId="77781DD5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59C170E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3B0AE86C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3C44E6" w14:paraId="03B6CB41" w14:textId="77777777" w:rsidTr="00F73DDE">
        <w:trPr>
          <w:trHeight w:val="1027"/>
        </w:trPr>
        <w:tc>
          <w:tcPr>
            <w:tcW w:w="6390" w:type="dxa"/>
          </w:tcPr>
          <w:p w14:paraId="5A52CCF8" w14:textId="163522A3" w:rsidR="003C44E6" w:rsidRPr="00F73DDE" w:rsidRDefault="006A7C3C" w:rsidP="00F8780D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000000" w:themeColor="text1"/>
                <w:sz w:val="32"/>
                <w:szCs w:val="24"/>
              </w:rPr>
            </w:pPr>
            <w:r>
              <w:rPr>
                <w:rFonts w:ascii="Comic Sans MS" w:hAnsi="Comic Sans MS"/>
                <w:color w:val="00B050"/>
                <w:sz w:val="32"/>
                <w:szCs w:val="24"/>
              </w:rPr>
              <w:t>Play an untuned instrument to a piece of music in canon and unison</w:t>
            </w:r>
          </w:p>
        </w:tc>
        <w:tc>
          <w:tcPr>
            <w:tcW w:w="1705" w:type="dxa"/>
          </w:tcPr>
          <w:p w14:paraId="358E3A89" w14:textId="77777777" w:rsidR="003C44E6" w:rsidRPr="00ED128B" w:rsidRDefault="003C44E6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2C685796" w14:textId="77777777" w:rsidR="003C44E6" w:rsidRPr="00ED128B" w:rsidRDefault="003C44E6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39F4E9B6" w14:textId="77777777" w:rsidR="003C44E6" w:rsidRPr="00ED128B" w:rsidRDefault="003C44E6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428E758E" w14:textId="679EC33C" w:rsidTr="00F73DDE">
        <w:trPr>
          <w:trHeight w:val="801"/>
        </w:trPr>
        <w:tc>
          <w:tcPr>
            <w:tcW w:w="6390" w:type="dxa"/>
          </w:tcPr>
          <w:p w14:paraId="1F1923C1" w14:textId="7C925034" w:rsidR="0048539D" w:rsidRPr="006A7C3C" w:rsidRDefault="006A7C3C" w:rsidP="006A7C3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6A7C3C">
              <w:rPr>
                <w:rFonts w:ascii="Comic Sans MS" w:hAnsi="Comic Sans MS"/>
                <w:color w:val="0070C0"/>
                <w:sz w:val="32"/>
                <w:szCs w:val="28"/>
              </w:rPr>
              <w:t xml:space="preserve">Create a chant of 2 verses about daffodils (exploring rhyming couplets) </w:t>
            </w:r>
          </w:p>
        </w:tc>
        <w:tc>
          <w:tcPr>
            <w:tcW w:w="1705" w:type="dxa"/>
          </w:tcPr>
          <w:p w14:paraId="227D78C2" w14:textId="561D7CF9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61F723A1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0B4D167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14:paraId="16E18285" w14:textId="7C72CC01" w:rsidR="00C31C55" w:rsidRDefault="00C31C55"/>
    <w:tbl>
      <w:tblPr>
        <w:tblStyle w:val="TableGrid"/>
        <w:tblpPr w:leftFromText="180" w:rightFromText="180" w:vertAnchor="text" w:horzAnchor="margin" w:tblpY="124"/>
        <w:tblW w:w="11228" w:type="dxa"/>
        <w:tblLook w:val="04A0" w:firstRow="1" w:lastRow="0" w:firstColumn="1" w:lastColumn="0" w:noHBand="0" w:noVBand="1"/>
      </w:tblPr>
      <w:tblGrid>
        <w:gridCol w:w="5614"/>
        <w:gridCol w:w="1894"/>
        <w:gridCol w:w="1985"/>
        <w:gridCol w:w="1735"/>
      </w:tblGrid>
      <w:tr w:rsidR="00F73DDE" w14:paraId="076ABB4C" w14:textId="77777777" w:rsidTr="008B0806">
        <w:trPr>
          <w:trHeight w:val="1275"/>
        </w:trPr>
        <w:tc>
          <w:tcPr>
            <w:tcW w:w="5614" w:type="dxa"/>
          </w:tcPr>
          <w:p w14:paraId="06B1A42A" w14:textId="5B798C16" w:rsidR="00F73DDE" w:rsidRPr="00F73DDE" w:rsidRDefault="006D7F4A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36"/>
                <w:szCs w:val="20"/>
              </w:rPr>
              <w:t xml:space="preserve">End Points – </w:t>
            </w:r>
            <w:r w:rsidR="00563400">
              <w:rPr>
                <w:rFonts w:ascii="Comic Sans MS" w:hAnsi="Comic Sans MS"/>
                <w:color w:val="000000"/>
                <w:sz w:val="36"/>
                <w:szCs w:val="20"/>
              </w:rPr>
              <w:t>Spring 1</w:t>
            </w:r>
            <w:bookmarkStart w:id="0" w:name="_GoBack"/>
            <w:bookmarkEnd w:id="0"/>
          </w:p>
        </w:tc>
        <w:tc>
          <w:tcPr>
            <w:tcW w:w="5614" w:type="dxa"/>
            <w:gridSpan w:val="3"/>
          </w:tcPr>
          <w:p w14:paraId="783F0927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2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32"/>
                <w:szCs w:val="20"/>
              </w:rPr>
              <w:t>Assessment</w:t>
            </w:r>
          </w:p>
          <w:p w14:paraId="6A348919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4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24"/>
                <w:szCs w:val="20"/>
              </w:rPr>
              <w:t xml:space="preserve">Write the initials of each child to show the level that they are working at. </w:t>
            </w:r>
          </w:p>
          <w:p w14:paraId="67F39A13" w14:textId="7C7C737F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15C70DFE" w14:textId="0A0AEED3" w:rsidTr="008B0806">
        <w:trPr>
          <w:trHeight w:val="438"/>
        </w:trPr>
        <w:tc>
          <w:tcPr>
            <w:tcW w:w="5614" w:type="dxa"/>
          </w:tcPr>
          <w:p w14:paraId="4FB8D2DF" w14:textId="77777777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6"/>
                <w:szCs w:val="20"/>
              </w:rPr>
            </w:pPr>
          </w:p>
        </w:tc>
        <w:tc>
          <w:tcPr>
            <w:tcW w:w="1894" w:type="dxa"/>
          </w:tcPr>
          <w:p w14:paraId="007EA686" w14:textId="015CF413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>Working Towards</w:t>
            </w:r>
          </w:p>
        </w:tc>
        <w:tc>
          <w:tcPr>
            <w:tcW w:w="1985" w:type="dxa"/>
          </w:tcPr>
          <w:p w14:paraId="178D3F03" w14:textId="26150210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Expected </w:t>
            </w:r>
          </w:p>
        </w:tc>
        <w:tc>
          <w:tcPr>
            <w:tcW w:w="1735" w:type="dxa"/>
          </w:tcPr>
          <w:p w14:paraId="6078C654" w14:textId="34EC7106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Exceeding </w:t>
            </w:r>
          </w:p>
        </w:tc>
      </w:tr>
      <w:tr w:rsidR="008B0806" w14:paraId="5D4B3058" w14:textId="7DFD31CC" w:rsidTr="008B0806">
        <w:trPr>
          <w:trHeight w:val="1141"/>
        </w:trPr>
        <w:tc>
          <w:tcPr>
            <w:tcW w:w="5614" w:type="dxa"/>
          </w:tcPr>
          <w:p w14:paraId="24A017C5" w14:textId="6C03C1C0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3C44E6">
              <w:rPr>
                <w:rFonts w:ascii="Comic Sans MS" w:hAnsi="Comic Sans MS"/>
                <w:sz w:val="32"/>
                <w:szCs w:val="20"/>
              </w:rPr>
              <w:t xml:space="preserve">Can I perform </w:t>
            </w:r>
            <w:r w:rsidR="006A7C3C">
              <w:rPr>
                <w:rFonts w:ascii="Comic Sans MS" w:hAnsi="Comic Sans MS"/>
                <w:sz w:val="32"/>
                <w:szCs w:val="20"/>
              </w:rPr>
              <w:t xml:space="preserve">or play </w:t>
            </w:r>
            <w:r w:rsidR="00F8780D">
              <w:rPr>
                <w:rFonts w:ascii="Comic Sans MS" w:hAnsi="Comic Sans MS"/>
                <w:sz w:val="32"/>
                <w:szCs w:val="20"/>
              </w:rPr>
              <w:t xml:space="preserve">expressively and creatively </w:t>
            </w:r>
            <w:r w:rsidRPr="003C44E6">
              <w:rPr>
                <w:rFonts w:ascii="Comic Sans MS" w:hAnsi="Comic Sans MS"/>
                <w:sz w:val="32"/>
                <w:szCs w:val="20"/>
              </w:rPr>
              <w:t>to an audience?</w:t>
            </w:r>
          </w:p>
        </w:tc>
        <w:tc>
          <w:tcPr>
            <w:tcW w:w="1894" w:type="dxa"/>
          </w:tcPr>
          <w:p w14:paraId="2CBCAD25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2CD6D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756C5FC2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41336D4B" w14:textId="7D61AB13" w:rsidTr="008B0806">
        <w:trPr>
          <w:trHeight w:val="1141"/>
        </w:trPr>
        <w:tc>
          <w:tcPr>
            <w:tcW w:w="5614" w:type="dxa"/>
          </w:tcPr>
          <w:p w14:paraId="288A79E2" w14:textId="47D990BE" w:rsidR="008B0806" w:rsidRPr="00F73DDE" w:rsidRDefault="00AC06E7" w:rsidP="00F8780D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8"/>
                <w:szCs w:val="20"/>
              </w:rPr>
              <w:t>Can</w:t>
            </w:r>
            <w:r w:rsidR="006A7C3C">
              <w:rPr>
                <w:rFonts w:ascii="Comic Sans MS" w:hAnsi="Comic Sans MS"/>
                <w:sz w:val="28"/>
                <w:szCs w:val="20"/>
              </w:rPr>
              <w:t xml:space="preserve"> I use music terminology to discuss a song</w:t>
            </w:r>
            <w:r>
              <w:rPr>
                <w:rFonts w:ascii="Comic Sans MS" w:hAnsi="Comic Sans MS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6372ABBD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A952577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26ECF24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391B008C" w14:textId="61C3EEAA" w:rsidTr="008B0806">
        <w:trPr>
          <w:trHeight w:val="1070"/>
        </w:trPr>
        <w:tc>
          <w:tcPr>
            <w:tcW w:w="5614" w:type="dxa"/>
          </w:tcPr>
          <w:p w14:paraId="6CF4A4D8" w14:textId="7A6949B3" w:rsidR="008B0806" w:rsidRPr="00F73DDE" w:rsidRDefault="00F8780D" w:rsidP="00F8780D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8"/>
                <w:szCs w:val="20"/>
              </w:rPr>
              <w:t>Can I</w:t>
            </w:r>
            <w:r w:rsidR="006A7C3C">
              <w:rPr>
                <w:rFonts w:ascii="Comic Sans MS" w:hAnsi="Comic Sans MS"/>
                <w:color w:val="000000"/>
                <w:sz w:val="28"/>
                <w:szCs w:val="20"/>
              </w:rPr>
              <w:t xml:space="preserve"> create a chant to show a theme whilst using features taught</w:t>
            </w:r>
            <w:r w:rsidR="00AC06E7">
              <w:rPr>
                <w:rFonts w:ascii="Comic Sans MS" w:hAnsi="Comic Sans MS"/>
                <w:color w:val="000000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0064E111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F3AE0BF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34A7E9BE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</w:tbl>
    <w:p w14:paraId="01D58EE7" w14:textId="59387F2C" w:rsidR="0032752E" w:rsidRDefault="0032752E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36A7CEF7" w14:textId="77777777" w:rsidR="00F73DDE" w:rsidRDefault="0032752E" w:rsidP="0032752E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p w14:paraId="7DE08CFB" w14:textId="22E6102A" w:rsidR="00922E02" w:rsidRDefault="00922E0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lastRenderedPageBreak/>
        <w:t>The 4 Elements of Success:</w:t>
      </w:r>
    </w:p>
    <w:p w14:paraId="6F06DA6B" w14:textId="4C2A4143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B050"/>
          <w:sz w:val="28"/>
          <w:szCs w:val="28"/>
        </w:rPr>
      </w:pPr>
      <w:r w:rsidRPr="00922E02">
        <w:rPr>
          <w:rFonts w:ascii="Comic Sans MS" w:hAnsi="Comic Sans MS"/>
          <w:color w:val="00B050"/>
          <w:sz w:val="28"/>
          <w:szCs w:val="28"/>
        </w:rPr>
        <w:t xml:space="preserve">Performing and Playing </w:t>
      </w:r>
    </w:p>
    <w:p w14:paraId="0C167D96" w14:textId="6415C1F1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7030A0"/>
          <w:sz w:val="28"/>
          <w:szCs w:val="28"/>
        </w:rPr>
      </w:pPr>
      <w:r w:rsidRPr="00922E02">
        <w:rPr>
          <w:rFonts w:ascii="Comic Sans MS" w:hAnsi="Comic Sans MS"/>
          <w:color w:val="7030A0"/>
          <w:sz w:val="28"/>
          <w:szCs w:val="28"/>
        </w:rPr>
        <w:t xml:space="preserve">Listening and Evaluating </w:t>
      </w:r>
    </w:p>
    <w:p w14:paraId="31BE295F" w14:textId="329C723D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FF0066"/>
          <w:sz w:val="28"/>
          <w:szCs w:val="28"/>
        </w:rPr>
      </w:pPr>
      <w:r w:rsidRPr="00922E02">
        <w:rPr>
          <w:rFonts w:ascii="Comic Sans MS" w:hAnsi="Comic Sans MS"/>
          <w:color w:val="FF0066"/>
          <w:sz w:val="28"/>
          <w:szCs w:val="28"/>
        </w:rPr>
        <w:t xml:space="preserve">Understanding and Exploring </w:t>
      </w:r>
    </w:p>
    <w:p w14:paraId="36D75664" w14:textId="794C91EB" w:rsid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70C0"/>
          <w:sz w:val="28"/>
          <w:szCs w:val="28"/>
        </w:rPr>
      </w:pPr>
      <w:r w:rsidRPr="00922E02">
        <w:rPr>
          <w:rFonts w:ascii="Comic Sans MS" w:hAnsi="Comic Sans MS"/>
          <w:color w:val="0070C0"/>
          <w:sz w:val="28"/>
          <w:szCs w:val="28"/>
        </w:rPr>
        <w:t xml:space="preserve">Create and Compose </w:t>
      </w:r>
    </w:p>
    <w:p w14:paraId="0986DC09" w14:textId="113E7BE7" w:rsidR="003C44E6" w:rsidRDefault="003C44E6" w:rsidP="003C44E6">
      <w:pPr>
        <w:rPr>
          <w:rFonts w:ascii="Comic Sans MS" w:hAnsi="Comic Sans MS"/>
          <w:color w:val="0070C0"/>
          <w:sz w:val="28"/>
          <w:szCs w:val="28"/>
        </w:rPr>
      </w:pPr>
    </w:p>
    <w:p w14:paraId="5FA74135" w14:textId="061EADC5" w:rsidR="003C44E6" w:rsidRPr="003C44E6" w:rsidRDefault="003C44E6" w:rsidP="003C44E6">
      <w:pPr>
        <w:rPr>
          <w:rFonts w:ascii="Comic Sans MS" w:hAnsi="Comic Sans MS"/>
          <w:sz w:val="28"/>
          <w:szCs w:val="28"/>
        </w:rPr>
      </w:pPr>
      <w:r w:rsidRPr="003C44E6">
        <w:rPr>
          <w:rFonts w:ascii="Comic Sans MS" w:hAnsi="Comic Sans MS"/>
          <w:sz w:val="28"/>
          <w:szCs w:val="28"/>
        </w:rPr>
        <w:t>Please</w:t>
      </w:r>
      <w:r>
        <w:rPr>
          <w:rFonts w:ascii="Comic Sans MS" w:hAnsi="Comic Sans MS"/>
          <w:sz w:val="28"/>
          <w:szCs w:val="28"/>
        </w:rPr>
        <w:t xml:space="preserve"> write the initials of each child next to each objective to show what level they are working at for each objective. This is the same for the end points. </w:t>
      </w:r>
    </w:p>
    <w:sectPr w:rsidR="003C44E6" w:rsidRPr="003C44E6" w:rsidSect="00537B88">
      <w:pgSz w:w="11906" w:h="16838"/>
      <w:pgMar w:top="426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689C"/>
    <w:multiLevelType w:val="multilevel"/>
    <w:tmpl w:val="3E9C7176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numFmt w:val="bullet"/>
      <w:lvlText w:val="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23B8F"/>
    <w:multiLevelType w:val="hybridMultilevel"/>
    <w:tmpl w:val="3FFAB3D8"/>
    <w:lvl w:ilvl="0" w:tplc="EFCC23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77CA"/>
    <w:multiLevelType w:val="hybridMultilevel"/>
    <w:tmpl w:val="A588D454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339213D"/>
    <w:multiLevelType w:val="hybridMultilevel"/>
    <w:tmpl w:val="2B5CE3A4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A4F30"/>
    <w:multiLevelType w:val="hybridMultilevel"/>
    <w:tmpl w:val="543860A6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F0256"/>
    <w:multiLevelType w:val="multilevel"/>
    <w:tmpl w:val="970ADCD8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23B68"/>
    <w:multiLevelType w:val="multilevel"/>
    <w:tmpl w:val="7EA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F6329"/>
    <w:multiLevelType w:val="hybridMultilevel"/>
    <w:tmpl w:val="E6B8B488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A90E0346">
      <w:start w:val="1"/>
      <w:numFmt w:val="bullet"/>
      <w:lvlText w:val=""/>
      <w:lvlJc w:val="right"/>
      <w:pPr>
        <w:ind w:left="1507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9725454"/>
    <w:multiLevelType w:val="hybridMultilevel"/>
    <w:tmpl w:val="4AD2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C6"/>
    <w:rsid w:val="000367EC"/>
    <w:rsid w:val="00051755"/>
    <w:rsid w:val="00083CBD"/>
    <w:rsid w:val="000E1090"/>
    <w:rsid w:val="001426D3"/>
    <w:rsid w:val="00145AC6"/>
    <w:rsid w:val="00164086"/>
    <w:rsid w:val="00171E4A"/>
    <w:rsid w:val="00173875"/>
    <w:rsid w:val="00187EBA"/>
    <w:rsid w:val="002A3D1A"/>
    <w:rsid w:val="0032752E"/>
    <w:rsid w:val="0038615C"/>
    <w:rsid w:val="00393285"/>
    <w:rsid w:val="003C44E6"/>
    <w:rsid w:val="003F66D1"/>
    <w:rsid w:val="00447818"/>
    <w:rsid w:val="004663C9"/>
    <w:rsid w:val="004717AE"/>
    <w:rsid w:val="00474C3C"/>
    <w:rsid w:val="00476395"/>
    <w:rsid w:val="00481039"/>
    <w:rsid w:val="0048539D"/>
    <w:rsid w:val="004B4AF1"/>
    <w:rsid w:val="004E1B24"/>
    <w:rsid w:val="004E7CEC"/>
    <w:rsid w:val="004F6E11"/>
    <w:rsid w:val="00512AC3"/>
    <w:rsid w:val="0052297D"/>
    <w:rsid w:val="00534BDC"/>
    <w:rsid w:val="00537B88"/>
    <w:rsid w:val="00563400"/>
    <w:rsid w:val="005A5F10"/>
    <w:rsid w:val="005A77AE"/>
    <w:rsid w:val="00602C49"/>
    <w:rsid w:val="00607294"/>
    <w:rsid w:val="006834CE"/>
    <w:rsid w:val="006A18AD"/>
    <w:rsid w:val="006A7C3C"/>
    <w:rsid w:val="006D1CB3"/>
    <w:rsid w:val="006D7554"/>
    <w:rsid w:val="006D7F4A"/>
    <w:rsid w:val="006E2565"/>
    <w:rsid w:val="00743CB4"/>
    <w:rsid w:val="0075692D"/>
    <w:rsid w:val="007C0B3B"/>
    <w:rsid w:val="008167A7"/>
    <w:rsid w:val="00862679"/>
    <w:rsid w:val="00871EBB"/>
    <w:rsid w:val="00872AE1"/>
    <w:rsid w:val="00876775"/>
    <w:rsid w:val="008B0806"/>
    <w:rsid w:val="008F4570"/>
    <w:rsid w:val="00901A13"/>
    <w:rsid w:val="00912423"/>
    <w:rsid w:val="00915254"/>
    <w:rsid w:val="00922E02"/>
    <w:rsid w:val="00950C23"/>
    <w:rsid w:val="009F31CD"/>
    <w:rsid w:val="00A84EC6"/>
    <w:rsid w:val="00AA5576"/>
    <w:rsid w:val="00AC06E7"/>
    <w:rsid w:val="00AD256F"/>
    <w:rsid w:val="00AE1E5F"/>
    <w:rsid w:val="00B176E3"/>
    <w:rsid w:val="00B21EC5"/>
    <w:rsid w:val="00B54935"/>
    <w:rsid w:val="00B565D6"/>
    <w:rsid w:val="00B855B4"/>
    <w:rsid w:val="00BA05C4"/>
    <w:rsid w:val="00C31C55"/>
    <w:rsid w:val="00C61BBE"/>
    <w:rsid w:val="00C74ACB"/>
    <w:rsid w:val="00CB7ECD"/>
    <w:rsid w:val="00CE1810"/>
    <w:rsid w:val="00D16ECC"/>
    <w:rsid w:val="00D23241"/>
    <w:rsid w:val="00D26C35"/>
    <w:rsid w:val="00EB0BE7"/>
    <w:rsid w:val="00ED128B"/>
    <w:rsid w:val="00F73DDE"/>
    <w:rsid w:val="00F8780D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D9DE"/>
  <w15:docId w15:val="{EA1F8013-B735-4B17-992D-C38C47F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25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5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3BDD6-6FEE-4C06-A352-B3F6F094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Wilson</dc:creator>
  <cp:lastModifiedBy>O Barry Havannah_Staff</cp:lastModifiedBy>
  <cp:revision>5</cp:revision>
  <dcterms:created xsi:type="dcterms:W3CDTF">2022-12-30T13:39:00Z</dcterms:created>
  <dcterms:modified xsi:type="dcterms:W3CDTF">2023-01-03T15:05:00Z</dcterms:modified>
</cp:coreProperties>
</file>