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85588A" w:rsidTr="00A02024">
        <w:tc>
          <w:tcPr>
            <w:tcW w:w="14174" w:type="dxa"/>
          </w:tcPr>
          <w:p w:rsidR="0085588A" w:rsidRPr="008C200E" w:rsidRDefault="00B70384" w:rsidP="008C200E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Year 4</w:t>
            </w:r>
            <w:r w:rsidR="0085588A" w:rsidRPr="008C200E">
              <w:rPr>
                <w:rFonts w:ascii="Arial" w:hAnsi="Arial" w:cs="Arial"/>
                <w:b/>
                <w:sz w:val="32"/>
              </w:rPr>
              <w:t xml:space="preserve"> </w:t>
            </w:r>
            <w:r w:rsidR="009D3A62">
              <w:rPr>
                <w:rFonts w:ascii="Arial" w:hAnsi="Arial" w:cs="Arial"/>
                <w:b/>
                <w:sz w:val="32"/>
              </w:rPr>
              <w:t>Writing</w:t>
            </w:r>
            <w:r w:rsidR="0085588A" w:rsidRPr="008C200E">
              <w:rPr>
                <w:rFonts w:ascii="Arial" w:hAnsi="Arial" w:cs="Arial"/>
                <w:b/>
                <w:sz w:val="32"/>
              </w:rPr>
              <w:t xml:space="preserve"> Statements</w:t>
            </w:r>
          </w:p>
          <w:p w:rsidR="008C200E" w:rsidRPr="008C200E" w:rsidRDefault="008C200E" w:rsidP="008C200E">
            <w:pPr>
              <w:rPr>
                <w:rFonts w:ascii="Arial" w:hAnsi="Arial" w:cs="Arial"/>
                <w:b/>
              </w:rPr>
            </w:pPr>
          </w:p>
        </w:tc>
      </w:tr>
      <w:tr w:rsidR="0085588A" w:rsidTr="00F3559D">
        <w:tc>
          <w:tcPr>
            <w:tcW w:w="14174" w:type="dxa"/>
            <w:shd w:val="clear" w:color="auto" w:fill="00B0F0"/>
          </w:tcPr>
          <w:p w:rsidR="0085588A" w:rsidRPr="008C200E" w:rsidRDefault="009D3A62" w:rsidP="008C2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Spelling</w:t>
            </w:r>
          </w:p>
        </w:tc>
      </w:tr>
      <w:tr w:rsidR="002B4EFF" w:rsidTr="00B70384">
        <w:trPr>
          <w:trHeight w:val="3279"/>
        </w:trPr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92"/>
            </w:tblGrid>
            <w:tr w:rsidR="00B70384" w:rsidTr="006D25FC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B70384" w:rsidRPr="00B70384" w:rsidRDefault="00B70384" w:rsidP="00B70384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ind w:left="247"/>
                  </w:pPr>
                  <w:r w:rsidRPr="00B70384">
                    <w:rPr>
                      <w:rFonts w:ascii="Arial" w:eastAsia="Arial" w:hAnsi="Arial"/>
                      <w:color w:val="000000"/>
                    </w:rPr>
                    <w:t xml:space="preserve">I can use further prefixes and understand how to add them (sub-, inter-, super-, anti-, auto-, </w:t>
                  </w:r>
                  <w:proofErr w:type="spellStart"/>
                  <w:r w:rsidRPr="00B70384">
                    <w:rPr>
                      <w:rFonts w:ascii="Arial" w:eastAsia="Arial" w:hAnsi="Arial"/>
                      <w:color w:val="000000"/>
                    </w:rPr>
                    <w:t>im</w:t>
                  </w:r>
                  <w:proofErr w:type="spellEnd"/>
                  <w:r w:rsidRPr="00B70384">
                    <w:rPr>
                      <w:rFonts w:ascii="Arial" w:eastAsia="Arial" w:hAnsi="Arial"/>
                      <w:color w:val="000000"/>
                    </w:rPr>
                    <w:t xml:space="preserve">-, </w:t>
                  </w:r>
                  <w:proofErr w:type="spellStart"/>
                  <w:r w:rsidRPr="00B70384">
                    <w:rPr>
                      <w:rFonts w:ascii="Arial" w:eastAsia="Arial" w:hAnsi="Arial"/>
                      <w:color w:val="000000"/>
                    </w:rPr>
                    <w:t>ir</w:t>
                  </w:r>
                  <w:proofErr w:type="spellEnd"/>
                  <w:r w:rsidRPr="00B70384"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 w:rsidRPr="00B70384">
                    <w:rPr>
                      <w:rFonts w:ascii="Arial" w:eastAsia="Arial" w:hAnsi="Arial"/>
                      <w:color w:val="000000"/>
                    </w:rPr>
                    <w:t>il</w:t>
                  </w:r>
                  <w:proofErr w:type="spellEnd"/>
                  <w:r w:rsidRPr="00B70384">
                    <w:rPr>
                      <w:rFonts w:ascii="Arial" w:eastAsia="Arial" w:hAnsi="Arial"/>
                      <w:color w:val="000000"/>
                    </w:rPr>
                    <w:t>-).</w:t>
                  </w:r>
                </w:p>
              </w:tc>
            </w:tr>
            <w:tr w:rsidR="00B70384" w:rsidTr="006D25FC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B70384" w:rsidRPr="00B70384" w:rsidRDefault="00B70384" w:rsidP="00B70384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ind w:left="247"/>
                  </w:pPr>
                  <w:r w:rsidRPr="00B70384">
                    <w:rPr>
                      <w:rFonts w:ascii="Arial" w:eastAsia="Arial" w:hAnsi="Arial"/>
                      <w:color w:val="000000"/>
                    </w:rPr>
                    <w:t>I can use further suffixes and understand how to add them (-</w:t>
                  </w:r>
                  <w:proofErr w:type="spellStart"/>
                  <w:r w:rsidRPr="00B70384">
                    <w:rPr>
                      <w:rFonts w:ascii="Arial" w:eastAsia="Arial" w:hAnsi="Arial"/>
                      <w:color w:val="000000"/>
                    </w:rPr>
                    <w:t>ation</w:t>
                  </w:r>
                  <w:proofErr w:type="spellEnd"/>
                  <w:r w:rsidRPr="00B70384">
                    <w:rPr>
                      <w:rFonts w:ascii="Arial" w:eastAsia="Arial" w:hAnsi="Arial"/>
                      <w:color w:val="000000"/>
                    </w:rPr>
                    <w:t>, -</w:t>
                  </w:r>
                  <w:proofErr w:type="spellStart"/>
                  <w:r w:rsidRPr="00B70384">
                    <w:rPr>
                      <w:rFonts w:ascii="Arial" w:eastAsia="Arial" w:hAnsi="Arial"/>
                      <w:color w:val="000000"/>
                    </w:rPr>
                    <w:t>ly</w:t>
                  </w:r>
                  <w:proofErr w:type="spellEnd"/>
                  <w:r w:rsidRPr="00B70384">
                    <w:rPr>
                      <w:rFonts w:ascii="Arial" w:eastAsia="Arial" w:hAnsi="Arial"/>
                      <w:color w:val="000000"/>
                    </w:rPr>
                    <w:t>, -</w:t>
                  </w:r>
                  <w:proofErr w:type="spellStart"/>
                  <w:r w:rsidRPr="00B70384">
                    <w:rPr>
                      <w:rFonts w:ascii="Arial" w:eastAsia="Arial" w:hAnsi="Arial"/>
                      <w:color w:val="000000"/>
                    </w:rPr>
                    <w:t>ous</w:t>
                  </w:r>
                  <w:proofErr w:type="spellEnd"/>
                  <w:r w:rsidRPr="00B70384">
                    <w:rPr>
                      <w:rFonts w:ascii="Arial" w:eastAsia="Arial" w:hAnsi="Arial"/>
                      <w:color w:val="000000"/>
                    </w:rPr>
                    <w:t>, 'shun' sound)</w:t>
                  </w:r>
                </w:p>
              </w:tc>
            </w:tr>
            <w:tr w:rsidR="00B70384" w:rsidTr="006D25FC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B70384" w:rsidRPr="00B70384" w:rsidRDefault="00B70384" w:rsidP="00B70384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ind w:left="247"/>
                  </w:pPr>
                  <w:r w:rsidRPr="00B70384">
                    <w:rPr>
                      <w:rFonts w:ascii="Arial" w:eastAsia="Arial" w:hAnsi="Arial"/>
                      <w:color w:val="000000"/>
                    </w:rPr>
                    <w:t>I can spell common exception words.</w:t>
                  </w:r>
                </w:p>
              </w:tc>
            </w:tr>
            <w:tr w:rsidR="00B70384" w:rsidTr="006D25FC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B70384" w:rsidRPr="00B70384" w:rsidRDefault="00B70384" w:rsidP="00B70384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ind w:left="247"/>
                  </w:pPr>
                  <w:r w:rsidRPr="00B70384">
                    <w:rPr>
                      <w:rFonts w:ascii="Arial" w:eastAsia="Arial" w:hAnsi="Arial"/>
                      <w:color w:val="000000"/>
                    </w:rPr>
                    <w:t>I can use the first two or three letters of a word to check its spelling in a dictionary.</w:t>
                  </w:r>
                </w:p>
              </w:tc>
            </w:tr>
            <w:tr w:rsidR="00B70384" w:rsidTr="006D25FC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B70384" w:rsidRPr="00B70384" w:rsidRDefault="00B70384" w:rsidP="00B70384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ind w:left="247"/>
                  </w:pPr>
                  <w:r w:rsidRPr="00B70384">
                    <w:rPr>
                      <w:rFonts w:ascii="Arial" w:eastAsia="Arial" w:hAnsi="Arial"/>
                      <w:color w:val="000000"/>
                    </w:rPr>
                    <w:t>I can apply spelling rules from English Appendix 1.</w:t>
                  </w:r>
                </w:p>
              </w:tc>
            </w:tr>
            <w:tr w:rsidR="00B70384" w:rsidTr="006D25FC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B70384" w:rsidRPr="00B70384" w:rsidRDefault="00B70384" w:rsidP="00B70384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ind w:left="247"/>
                  </w:pPr>
                  <w:r w:rsidRPr="00B70384">
                    <w:rPr>
                      <w:rFonts w:ascii="Arial" w:eastAsia="Arial" w:hAnsi="Arial"/>
                      <w:color w:val="000000"/>
                    </w:rPr>
                    <w:t>I can investigate word families based on common words e.g. solve, solution, dissolve.</w:t>
                  </w:r>
                </w:p>
              </w:tc>
            </w:tr>
            <w:tr w:rsidR="00B70384" w:rsidTr="006D25FC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B70384" w:rsidRPr="00B70384" w:rsidRDefault="00B70384" w:rsidP="00B70384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ind w:left="247"/>
                  </w:pPr>
                  <w:r w:rsidRPr="00B70384">
                    <w:rPr>
                      <w:rFonts w:ascii="Arial" w:eastAsia="Arial" w:hAnsi="Arial"/>
                      <w:color w:val="000000"/>
                    </w:rPr>
                    <w:t>I can use the correct article (</w:t>
                  </w:r>
                  <w:proofErr w:type="gramStart"/>
                  <w:r w:rsidRPr="00B70384">
                    <w:rPr>
                      <w:rFonts w:ascii="Arial" w:eastAsia="Arial" w:hAnsi="Arial"/>
                      <w:color w:val="000000"/>
                    </w:rPr>
                    <w:t>a and</w:t>
                  </w:r>
                  <w:proofErr w:type="gramEnd"/>
                  <w:r w:rsidRPr="00B70384">
                    <w:rPr>
                      <w:rFonts w:ascii="Arial" w:eastAsia="Arial" w:hAnsi="Arial"/>
                      <w:color w:val="000000"/>
                    </w:rPr>
                    <w:t xml:space="preserve"> an) before the next word. I can.</w:t>
                  </w:r>
                </w:p>
              </w:tc>
            </w:tr>
            <w:tr w:rsidR="00B70384" w:rsidTr="006D25FC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B70384" w:rsidRPr="00B70384" w:rsidRDefault="00B70384" w:rsidP="00B70384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ind w:left="247"/>
                  </w:pPr>
                  <w:r w:rsidRPr="00B70384">
                    <w:rPr>
                      <w:rFonts w:ascii="Arial" w:eastAsia="Arial" w:hAnsi="Arial"/>
                      <w:color w:val="000000"/>
                    </w:rPr>
                    <w:t>I understand that determiners make reference to a noun e.g. his, this, my, your, the.</w:t>
                  </w:r>
                </w:p>
              </w:tc>
            </w:tr>
            <w:tr w:rsidR="00B70384" w:rsidTr="006D25FC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B70384" w:rsidRPr="00B70384" w:rsidRDefault="00B70384" w:rsidP="00B70384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ind w:left="247"/>
                  </w:pPr>
                  <w:r w:rsidRPr="00B70384">
                    <w:rPr>
                      <w:rFonts w:ascii="Arial" w:eastAsia="Arial" w:hAnsi="Arial"/>
                      <w:color w:val="000000"/>
                    </w:rPr>
                    <w:t>I understand possessive pronouns e.g. mine, yours, hers, theirs.</w:t>
                  </w:r>
                </w:p>
              </w:tc>
            </w:tr>
            <w:tr w:rsidR="00B70384" w:rsidTr="006D25FC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B70384" w:rsidRPr="00B70384" w:rsidRDefault="00B70384" w:rsidP="00B70384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ind w:left="247"/>
                  </w:pPr>
                  <w:r w:rsidRPr="00B70384">
                    <w:rPr>
                      <w:rFonts w:ascii="Arial" w:eastAsia="Arial" w:hAnsi="Arial"/>
                      <w:color w:val="000000"/>
                    </w:rPr>
                    <w:t>I can spell further homophones (e.g. bawl/ball, break/brake)</w:t>
                  </w:r>
                </w:p>
              </w:tc>
            </w:tr>
            <w:tr w:rsidR="00B70384" w:rsidTr="006D25FC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B70384" w:rsidRPr="00B70384" w:rsidRDefault="00B70384" w:rsidP="00B70384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ind w:left="247"/>
                  </w:pPr>
                  <w:r w:rsidRPr="00B70384">
                    <w:rPr>
                      <w:rFonts w:ascii="Arial" w:eastAsia="Arial" w:hAnsi="Arial"/>
                      <w:color w:val="000000"/>
                    </w:rPr>
                    <w:t>I can use Standard English forms for verbs e.g. we were instead of we was, I did instead of I done.</w:t>
                  </w:r>
                </w:p>
              </w:tc>
            </w:tr>
            <w:tr w:rsidR="00B70384" w:rsidTr="006D25FC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B70384" w:rsidRPr="00B70384" w:rsidRDefault="00B70384" w:rsidP="00B70384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ind w:left="247"/>
                  </w:pPr>
                  <w:r w:rsidRPr="00B70384">
                    <w:rPr>
                      <w:rFonts w:ascii="Arial" w:eastAsia="Arial" w:hAnsi="Arial"/>
                      <w:color w:val="000000"/>
                    </w:rPr>
                    <w:t>I can write from memory simple sentences dictated by the teacher using words taught.</w:t>
                  </w:r>
                </w:p>
                <w:p w:rsidR="00B70384" w:rsidRPr="00B70384" w:rsidRDefault="00B70384" w:rsidP="00B70384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AD4430" w:rsidRPr="00F3559D" w:rsidRDefault="00AD4430" w:rsidP="002B4EF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5588A" w:rsidTr="00F3559D">
        <w:tc>
          <w:tcPr>
            <w:tcW w:w="14174" w:type="dxa"/>
            <w:shd w:val="clear" w:color="auto" w:fill="FFFF00"/>
          </w:tcPr>
          <w:p w:rsidR="00F3559D" w:rsidRPr="00F3559D" w:rsidRDefault="009D3A62" w:rsidP="00F3559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Being a writer</w:t>
            </w:r>
          </w:p>
        </w:tc>
      </w:tr>
      <w:tr w:rsidR="00F3559D" w:rsidTr="0078204F">
        <w:trPr>
          <w:trHeight w:val="295"/>
        </w:trPr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25"/>
            </w:tblGrid>
            <w:tr w:rsidR="0078204F" w:rsidTr="0078204F">
              <w:trPr>
                <w:trHeight w:val="292"/>
              </w:trPr>
              <w:tc>
                <w:tcPr>
                  <w:tcW w:w="13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78204F" w:rsidRPr="0078204F" w:rsidRDefault="0078204F" w:rsidP="0078204F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left="247"/>
                  </w:pPr>
                  <w:r w:rsidRPr="0078204F">
                    <w:rPr>
                      <w:rFonts w:ascii="Arial" w:eastAsia="Arial" w:hAnsi="Arial"/>
                      <w:color w:val="000000"/>
                    </w:rPr>
                    <w:t>I can plan my writing by discussing and recording ideas.</w:t>
                  </w:r>
                </w:p>
              </w:tc>
            </w:tr>
            <w:tr w:rsidR="0078204F" w:rsidTr="0078204F">
              <w:trPr>
                <w:trHeight w:val="292"/>
              </w:trPr>
              <w:tc>
                <w:tcPr>
                  <w:tcW w:w="13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78204F" w:rsidRPr="0078204F" w:rsidRDefault="0078204F" w:rsidP="0078204F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left="247"/>
                  </w:pPr>
                  <w:r w:rsidRPr="0078204F">
                    <w:rPr>
                      <w:rFonts w:ascii="Arial" w:eastAsia="Arial" w:hAnsi="Arial"/>
                      <w:color w:val="000000"/>
                    </w:rPr>
                    <w:t>I can plan my writing using structures from similar writing e.g. sub-headings.</w:t>
                  </w:r>
                </w:p>
              </w:tc>
            </w:tr>
            <w:tr w:rsidR="0078204F" w:rsidTr="0078204F">
              <w:trPr>
                <w:trHeight w:val="292"/>
              </w:trPr>
              <w:tc>
                <w:tcPr>
                  <w:tcW w:w="13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78204F" w:rsidRPr="0078204F" w:rsidRDefault="0078204F" w:rsidP="0078204F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left="247"/>
                  </w:pPr>
                  <w:r w:rsidRPr="0078204F">
                    <w:rPr>
                      <w:rFonts w:ascii="Arial" w:eastAsia="Arial" w:hAnsi="Arial"/>
                      <w:color w:val="000000"/>
                    </w:rPr>
                    <w:t>I can compose and rehearse sentences orally to build a rich vocabulary and a range of sentence structures.</w:t>
                  </w:r>
                </w:p>
              </w:tc>
            </w:tr>
            <w:tr w:rsidR="0078204F" w:rsidTr="0078204F">
              <w:trPr>
                <w:trHeight w:val="292"/>
              </w:trPr>
              <w:tc>
                <w:tcPr>
                  <w:tcW w:w="13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78204F" w:rsidRPr="0078204F" w:rsidRDefault="0078204F" w:rsidP="0078204F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left="247"/>
                  </w:pPr>
                  <w:r w:rsidRPr="0078204F">
                    <w:rPr>
                      <w:rFonts w:ascii="Arial" w:eastAsia="Arial" w:hAnsi="Arial"/>
                      <w:color w:val="000000"/>
                    </w:rPr>
                    <w:t>I can draft and write by organising paragraphs around a theme.</w:t>
                  </w:r>
                </w:p>
              </w:tc>
            </w:tr>
            <w:tr w:rsidR="0078204F" w:rsidTr="0078204F">
              <w:trPr>
                <w:trHeight w:val="292"/>
              </w:trPr>
              <w:tc>
                <w:tcPr>
                  <w:tcW w:w="13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78204F" w:rsidRPr="0078204F" w:rsidRDefault="0078204F" w:rsidP="0078204F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left="247"/>
                  </w:pPr>
                  <w:r w:rsidRPr="0078204F">
                    <w:rPr>
                      <w:rFonts w:ascii="Arial" w:eastAsia="Arial" w:hAnsi="Arial"/>
                      <w:color w:val="000000"/>
                    </w:rPr>
                    <w:t>I can develop characters, settings and plot in narratives.</w:t>
                  </w:r>
                </w:p>
              </w:tc>
            </w:tr>
            <w:tr w:rsidR="0078204F" w:rsidTr="0078204F">
              <w:trPr>
                <w:trHeight w:val="292"/>
              </w:trPr>
              <w:tc>
                <w:tcPr>
                  <w:tcW w:w="13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78204F" w:rsidRPr="0078204F" w:rsidRDefault="0078204F" w:rsidP="0078204F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left="247"/>
                  </w:pPr>
                  <w:r w:rsidRPr="0078204F">
                    <w:rPr>
                      <w:rFonts w:ascii="Arial" w:eastAsia="Arial" w:hAnsi="Arial"/>
                      <w:color w:val="000000"/>
                    </w:rPr>
                    <w:t>I can write for a range of purposes.</w:t>
                  </w:r>
                </w:p>
              </w:tc>
            </w:tr>
            <w:tr w:rsidR="0078204F" w:rsidTr="0078204F">
              <w:trPr>
                <w:trHeight w:val="292"/>
              </w:trPr>
              <w:tc>
                <w:tcPr>
                  <w:tcW w:w="13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78204F" w:rsidRPr="0078204F" w:rsidRDefault="0078204F" w:rsidP="0078204F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left="247"/>
                  </w:pPr>
                  <w:r w:rsidRPr="0078204F">
                    <w:rPr>
                      <w:rFonts w:ascii="Arial" w:eastAsia="Arial" w:hAnsi="Arial"/>
                      <w:color w:val="000000"/>
                    </w:rPr>
                    <w:t>I can use organisational features in non-fiction writing e.g. sub-headings, bullet points.</w:t>
                  </w:r>
                </w:p>
              </w:tc>
            </w:tr>
            <w:tr w:rsidR="0078204F" w:rsidTr="0078204F">
              <w:trPr>
                <w:trHeight w:val="292"/>
              </w:trPr>
              <w:tc>
                <w:tcPr>
                  <w:tcW w:w="13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78204F" w:rsidRPr="0078204F" w:rsidRDefault="0078204F" w:rsidP="0078204F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left="247"/>
                  </w:pPr>
                  <w:r w:rsidRPr="0078204F">
                    <w:rPr>
                      <w:rFonts w:ascii="Arial" w:eastAsia="Arial" w:hAnsi="Arial"/>
                      <w:color w:val="000000"/>
                    </w:rPr>
                    <w:t xml:space="preserve">I can assess the effectiveness of my own and other's writing and </w:t>
                  </w:r>
                  <w:proofErr w:type="gramStart"/>
                  <w:r w:rsidRPr="0078204F">
                    <w:rPr>
                      <w:rFonts w:ascii="Arial" w:eastAsia="Arial" w:hAnsi="Arial"/>
                      <w:color w:val="000000"/>
                    </w:rPr>
                    <w:t>suggest</w:t>
                  </w:r>
                  <w:proofErr w:type="gramEnd"/>
                  <w:r w:rsidRPr="0078204F">
                    <w:rPr>
                      <w:rFonts w:ascii="Arial" w:eastAsia="Arial" w:hAnsi="Arial"/>
                      <w:color w:val="000000"/>
                    </w:rPr>
                    <w:t xml:space="preserve"> improvements.</w:t>
                  </w:r>
                </w:p>
              </w:tc>
            </w:tr>
            <w:tr w:rsidR="0078204F" w:rsidTr="0078204F">
              <w:trPr>
                <w:trHeight w:val="292"/>
              </w:trPr>
              <w:tc>
                <w:tcPr>
                  <w:tcW w:w="13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78204F" w:rsidRPr="0078204F" w:rsidRDefault="0078204F" w:rsidP="0078204F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left="247"/>
                  </w:pPr>
                  <w:r w:rsidRPr="0078204F">
                    <w:rPr>
                      <w:rFonts w:ascii="Arial" w:eastAsia="Arial" w:hAnsi="Arial"/>
                      <w:color w:val="000000"/>
                    </w:rPr>
                    <w:t>I can suggest changes to vocabulary and grammar to improve consistency e.g. pronouns.</w:t>
                  </w:r>
                </w:p>
              </w:tc>
            </w:tr>
            <w:tr w:rsidR="0078204F" w:rsidTr="0078204F">
              <w:trPr>
                <w:trHeight w:val="292"/>
              </w:trPr>
              <w:tc>
                <w:tcPr>
                  <w:tcW w:w="13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78204F" w:rsidRPr="0078204F" w:rsidRDefault="0078204F" w:rsidP="0078204F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left="247"/>
                  </w:pPr>
                  <w:r w:rsidRPr="0078204F">
                    <w:rPr>
                      <w:rFonts w:ascii="Arial" w:eastAsia="Arial" w:hAnsi="Arial"/>
                      <w:color w:val="000000"/>
                    </w:rPr>
                    <w:t>I can proof-read to check for spelling and punctuation errors.</w:t>
                  </w:r>
                </w:p>
              </w:tc>
            </w:tr>
            <w:tr w:rsidR="0078204F" w:rsidTr="0078204F">
              <w:trPr>
                <w:trHeight w:val="292"/>
              </w:trPr>
              <w:tc>
                <w:tcPr>
                  <w:tcW w:w="13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78204F" w:rsidRPr="0078204F" w:rsidRDefault="0078204F" w:rsidP="0078204F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left="247"/>
                  </w:pPr>
                  <w:r w:rsidRPr="0078204F">
                    <w:rPr>
                      <w:rFonts w:ascii="Arial" w:eastAsia="Arial" w:hAnsi="Arial"/>
                      <w:color w:val="000000"/>
                    </w:rPr>
                    <w:lastRenderedPageBreak/>
                    <w:t>I can read aloud my writing with intonation, tone and volume.</w:t>
                  </w:r>
                </w:p>
                <w:p w:rsidR="0078204F" w:rsidRPr="0078204F" w:rsidRDefault="0078204F" w:rsidP="0078204F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F3559D" w:rsidRPr="0078204F" w:rsidRDefault="00F3559D" w:rsidP="0078204F">
            <w:pPr>
              <w:tabs>
                <w:tab w:val="left" w:pos="1161"/>
              </w:tabs>
              <w:rPr>
                <w:rFonts w:ascii="Arial" w:hAnsi="Arial" w:cs="Arial"/>
                <w:sz w:val="28"/>
              </w:rPr>
            </w:pPr>
          </w:p>
        </w:tc>
      </w:tr>
      <w:tr w:rsidR="0085588A" w:rsidTr="00F3559D">
        <w:tc>
          <w:tcPr>
            <w:tcW w:w="14174" w:type="dxa"/>
            <w:shd w:val="clear" w:color="auto" w:fill="92D050"/>
          </w:tcPr>
          <w:p w:rsidR="0085588A" w:rsidRPr="008C200E" w:rsidRDefault="009D3A62" w:rsidP="008C2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Presentation</w:t>
            </w:r>
          </w:p>
        </w:tc>
      </w:tr>
      <w:tr w:rsidR="002B4EFF" w:rsidTr="009D1983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50"/>
            </w:tblGrid>
            <w:tr w:rsidR="0078204F" w:rsidTr="006D25FC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78204F" w:rsidRPr="0078204F" w:rsidRDefault="0078204F" w:rsidP="0078204F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ind w:left="247"/>
                  </w:pPr>
                  <w:r w:rsidRPr="0078204F">
                    <w:rPr>
                      <w:rFonts w:ascii="Arial" w:eastAsia="Arial" w:hAnsi="Arial"/>
                      <w:color w:val="000000"/>
                    </w:rPr>
                    <w:t>I use a consistent and legible style of handwriting.</w:t>
                  </w:r>
                </w:p>
              </w:tc>
            </w:tr>
            <w:tr w:rsidR="0078204F" w:rsidTr="006D25FC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78204F" w:rsidRPr="0078204F" w:rsidRDefault="0078204F" w:rsidP="0078204F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ind w:left="247"/>
                  </w:pPr>
                  <w:r w:rsidRPr="0078204F">
                    <w:rPr>
                      <w:rFonts w:ascii="Arial" w:eastAsia="Arial" w:hAnsi="Arial"/>
                      <w:color w:val="000000"/>
                    </w:rPr>
                    <w:t>My letters are an even size and evenly spaced.</w:t>
                  </w:r>
                </w:p>
                <w:p w:rsidR="0078204F" w:rsidRPr="0078204F" w:rsidRDefault="0078204F" w:rsidP="0078204F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9D3A62" w:rsidRPr="00F3559D" w:rsidRDefault="009D3A62" w:rsidP="002B4EF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B4EFF" w:rsidTr="002B4EFF">
        <w:tc>
          <w:tcPr>
            <w:tcW w:w="14174" w:type="dxa"/>
            <w:shd w:val="clear" w:color="auto" w:fill="FFC000"/>
          </w:tcPr>
          <w:p w:rsidR="002B4EFF" w:rsidRPr="002B4EFF" w:rsidRDefault="009D3A62" w:rsidP="002B4EFF">
            <w:pPr>
              <w:jc w:val="center"/>
              <w:rPr>
                <w:rFonts w:ascii="Arial" w:eastAsia="Arial" w:hAnsi="Arial"/>
                <w:color w:val="000000"/>
              </w:rPr>
            </w:pPr>
            <w:r>
              <w:rPr>
                <w:rFonts w:ascii="Arial" w:hAnsi="Arial" w:cs="Arial"/>
                <w:b/>
                <w:sz w:val="28"/>
              </w:rPr>
              <w:t>Punctuation</w:t>
            </w:r>
          </w:p>
        </w:tc>
      </w:tr>
      <w:tr w:rsidR="002B4EFF" w:rsidTr="009D1983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041"/>
            </w:tblGrid>
            <w:tr w:rsidR="0078204F" w:rsidTr="0078204F">
              <w:trPr>
                <w:trHeight w:val="292"/>
              </w:trPr>
              <w:tc>
                <w:tcPr>
                  <w:tcW w:w="13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78204F" w:rsidRPr="0078204F" w:rsidRDefault="0078204F" w:rsidP="0078204F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left="247"/>
                  </w:pPr>
                  <w:r w:rsidRPr="0078204F">
                    <w:rPr>
                      <w:rFonts w:ascii="Arial" w:eastAsia="Arial" w:hAnsi="Arial"/>
                      <w:color w:val="000000"/>
                    </w:rPr>
                    <w:t>I can use inverted commas and additional speech punctuation for direct speech.</w:t>
                  </w:r>
                </w:p>
              </w:tc>
            </w:tr>
            <w:tr w:rsidR="0078204F" w:rsidTr="0078204F">
              <w:trPr>
                <w:trHeight w:val="292"/>
              </w:trPr>
              <w:tc>
                <w:tcPr>
                  <w:tcW w:w="13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78204F" w:rsidRPr="0078204F" w:rsidRDefault="0078204F" w:rsidP="0078204F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left="247"/>
                  </w:pPr>
                  <w:r w:rsidRPr="0078204F">
                    <w:rPr>
                      <w:rFonts w:ascii="Arial" w:eastAsia="Arial" w:hAnsi="Arial"/>
                      <w:color w:val="000000"/>
                    </w:rPr>
                    <w:t>I can use a new line for a new speaker when writing dialogue.</w:t>
                  </w:r>
                </w:p>
              </w:tc>
            </w:tr>
            <w:tr w:rsidR="0078204F" w:rsidTr="0078204F">
              <w:trPr>
                <w:trHeight w:val="292"/>
              </w:trPr>
              <w:tc>
                <w:tcPr>
                  <w:tcW w:w="13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78204F" w:rsidRPr="0078204F" w:rsidRDefault="0078204F" w:rsidP="0078204F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left="247"/>
                  </w:pPr>
                  <w:r w:rsidRPr="0078204F">
                    <w:rPr>
                      <w:rFonts w:ascii="Arial" w:eastAsia="Arial" w:hAnsi="Arial"/>
                      <w:color w:val="000000"/>
                    </w:rPr>
                    <w:t>I can use basic punctuation (capital letters, full stops, question/exclamation marks) accurately.</w:t>
                  </w:r>
                </w:p>
              </w:tc>
            </w:tr>
            <w:tr w:rsidR="0078204F" w:rsidTr="0078204F">
              <w:trPr>
                <w:trHeight w:val="292"/>
              </w:trPr>
              <w:tc>
                <w:tcPr>
                  <w:tcW w:w="13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78204F" w:rsidRPr="0078204F" w:rsidRDefault="0078204F" w:rsidP="0078204F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left="247"/>
                  </w:pPr>
                  <w:r w:rsidRPr="0078204F">
                    <w:rPr>
                      <w:rFonts w:ascii="Arial" w:eastAsia="Arial" w:hAnsi="Arial"/>
                      <w:color w:val="000000"/>
                    </w:rPr>
                    <w:t>I can use apostrophes for singular possession and plural possession (e.g. men's shoes, girls' shoes).</w:t>
                  </w:r>
                </w:p>
              </w:tc>
            </w:tr>
            <w:tr w:rsidR="0078204F" w:rsidTr="0078204F">
              <w:trPr>
                <w:trHeight w:val="292"/>
              </w:trPr>
              <w:tc>
                <w:tcPr>
                  <w:tcW w:w="13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78204F" w:rsidRPr="0078204F" w:rsidRDefault="0078204F" w:rsidP="0078204F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left="247"/>
                  </w:pPr>
                  <w:r w:rsidRPr="0078204F">
                    <w:rPr>
                      <w:rFonts w:ascii="Arial" w:eastAsia="Arial" w:hAnsi="Arial"/>
                      <w:color w:val="000000"/>
                    </w:rPr>
                    <w:t xml:space="preserve">I know the grammatical difference between a plural and a </w:t>
                  </w:r>
                  <w:proofErr w:type="gramStart"/>
                  <w:r w:rsidRPr="0078204F">
                    <w:rPr>
                      <w:rFonts w:ascii="Arial" w:eastAsia="Arial" w:hAnsi="Arial"/>
                      <w:color w:val="000000"/>
                    </w:rPr>
                    <w:t>possessive 's'</w:t>
                  </w:r>
                  <w:proofErr w:type="gramEnd"/>
                  <w:r w:rsidRPr="0078204F"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78204F" w:rsidTr="0078204F">
              <w:trPr>
                <w:trHeight w:val="292"/>
              </w:trPr>
              <w:tc>
                <w:tcPr>
                  <w:tcW w:w="13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78204F" w:rsidRPr="0078204F" w:rsidRDefault="0078204F" w:rsidP="0078204F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left="247"/>
                  </w:pPr>
                  <w:r w:rsidRPr="0078204F">
                    <w:rPr>
                      <w:rFonts w:ascii="Arial" w:eastAsia="Arial" w:hAnsi="Arial"/>
                      <w:color w:val="000000"/>
                    </w:rPr>
                    <w:t>I can use commas after fronted adverbials.</w:t>
                  </w:r>
                </w:p>
                <w:p w:rsidR="0078204F" w:rsidRPr="0078204F" w:rsidRDefault="0078204F" w:rsidP="0078204F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2B4EFF" w:rsidRDefault="002B4EFF" w:rsidP="006D25FC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E4B56" w:rsidTr="004E4B56">
        <w:tc>
          <w:tcPr>
            <w:tcW w:w="14174" w:type="dxa"/>
            <w:shd w:val="clear" w:color="auto" w:fill="7030A0"/>
          </w:tcPr>
          <w:p w:rsidR="004E4B56" w:rsidRPr="004E4B56" w:rsidRDefault="004E4B56" w:rsidP="004E4B56">
            <w:pPr>
              <w:pStyle w:val="ListParagraph"/>
              <w:tabs>
                <w:tab w:val="center" w:pos="7102"/>
              </w:tabs>
              <w:ind w:left="247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4E4B56">
              <w:rPr>
                <w:rFonts w:ascii="Arial" w:hAnsi="Arial" w:cs="Arial"/>
                <w:b/>
                <w:sz w:val="28"/>
              </w:rPr>
              <w:t>Sentences</w:t>
            </w:r>
          </w:p>
        </w:tc>
      </w:tr>
      <w:tr w:rsidR="004E4B56" w:rsidTr="004E4B56">
        <w:tc>
          <w:tcPr>
            <w:tcW w:w="1417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50"/>
            </w:tblGrid>
            <w:tr w:rsidR="0078204F" w:rsidTr="004E4B56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78204F" w:rsidRPr="0078204F" w:rsidRDefault="0078204F" w:rsidP="0078204F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left="247"/>
                  </w:pPr>
                  <w:r w:rsidRPr="0078204F">
                    <w:rPr>
                      <w:rFonts w:ascii="Arial" w:eastAsia="Arial" w:hAnsi="Arial"/>
                      <w:color w:val="000000"/>
                    </w:rPr>
                    <w:t>I can use a wider range of connectives e.g. however, therefore, finally, meanwhile, on the other hand.</w:t>
                  </w:r>
                </w:p>
              </w:tc>
            </w:tr>
            <w:tr w:rsidR="0078204F" w:rsidTr="004E4B56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78204F" w:rsidRPr="0078204F" w:rsidRDefault="0078204F" w:rsidP="0078204F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left="247"/>
                  </w:pPr>
                  <w:r w:rsidRPr="0078204F">
                    <w:rPr>
                      <w:rFonts w:ascii="Arial" w:eastAsia="Arial" w:hAnsi="Arial"/>
                      <w:color w:val="000000"/>
                    </w:rPr>
                    <w:t>I can use fronted adverbials to say when, where and how things are done e.g. Later that day, … / Walking down the street, …</w:t>
                  </w:r>
                </w:p>
              </w:tc>
            </w:tr>
            <w:tr w:rsidR="0078204F" w:rsidTr="004E4B56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78204F" w:rsidRPr="0078204F" w:rsidRDefault="0078204F" w:rsidP="0078204F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left="247"/>
                  </w:pPr>
                  <w:r w:rsidRPr="0078204F">
                    <w:rPr>
                      <w:rFonts w:ascii="Arial" w:eastAsia="Arial" w:hAnsi="Arial"/>
                      <w:color w:val="000000"/>
                    </w:rPr>
                    <w:t>I can use prepositions to state time, place and cause.</w:t>
                  </w:r>
                </w:p>
              </w:tc>
            </w:tr>
            <w:tr w:rsidR="0078204F" w:rsidTr="004E4B56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78204F" w:rsidRPr="0078204F" w:rsidRDefault="0078204F" w:rsidP="0078204F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left="247"/>
                  </w:pPr>
                  <w:r w:rsidRPr="0078204F">
                    <w:rPr>
                      <w:rFonts w:ascii="Arial" w:eastAsia="Arial" w:hAnsi="Arial"/>
                      <w:color w:val="000000"/>
                    </w:rPr>
                    <w:t>I can use adverb (-</w:t>
                  </w:r>
                  <w:proofErr w:type="spellStart"/>
                  <w:r w:rsidRPr="0078204F">
                    <w:rPr>
                      <w:rFonts w:ascii="Arial" w:eastAsia="Arial" w:hAnsi="Arial"/>
                      <w:color w:val="000000"/>
                    </w:rPr>
                    <w:t>ly</w:t>
                  </w:r>
                  <w:proofErr w:type="spellEnd"/>
                  <w:r w:rsidRPr="0078204F">
                    <w:rPr>
                      <w:rFonts w:ascii="Arial" w:eastAsia="Arial" w:hAnsi="Arial"/>
                      <w:color w:val="000000"/>
                    </w:rPr>
                    <w:t xml:space="preserve">) clauses to begin sentences e.g. </w:t>
                  </w:r>
                  <w:proofErr w:type="gramStart"/>
                  <w:r w:rsidRPr="0078204F">
                    <w:rPr>
                      <w:rFonts w:ascii="Arial" w:eastAsia="Arial" w:hAnsi="Arial"/>
                      <w:color w:val="000000"/>
                    </w:rPr>
                    <w:t>Slowly</w:t>
                  </w:r>
                  <w:proofErr w:type="gramEnd"/>
                  <w:r w:rsidRPr="0078204F">
                    <w:rPr>
                      <w:rFonts w:ascii="Arial" w:eastAsia="Arial" w:hAnsi="Arial"/>
                      <w:color w:val="000000"/>
                    </w:rPr>
                    <w:t xml:space="preserve"> looking around, he spotted the book.</w:t>
                  </w:r>
                </w:p>
              </w:tc>
            </w:tr>
            <w:tr w:rsidR="0078204F" w:rsidTr="004E4B56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78204F" w:rsidRPr="0078204F" w:rsidRDefault="0078204F" w:rsidP="0078204F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left="247"/>
                  </w:pPr>
                  <w:r w:rsidRPr="0078204F">
                    <w:rPr>
                      <w:rFonts w:ascii="Arial" w:eastAsia="Arial" w:hAnsi="Arial"/>
                      <w:color w:val="000000"/>
                    </w:rPr>
                    <w:t>I can use '</w:t>
                  </w:r>
                  <w:proofErr w:type="spellStart"/>
                  <w:r w:rsidRPr="0078204F">
                    <w:rPr>
                      <w:rFonts w:ascii="Arial" w:eastAsia="Arial" w:hAnsi="Arial"/>
                      <w:color w:val="000000"/>
                    </w:rPr>
                    <w:t>ed</w:t>
                  </w:r>
                  <w:proofErr w:type="spellEnd"/>
                  <w:r w:rsidRPr="0078204F">
                    <w:rPr>
                      <w:rFonts w:ascii="Arial" w:eastAsia="Arial" w:hAnsi="Arial"/>
                      <w:color w:val="000000"/>
                    </w:rPr>
                    <w:t>' words to begin sentences e.g. Frightened, Tom ran home. Exhausted, the soldier lay down.</w:t>
                  </w:r>
                </w:p>
                <w:p w:rsidR="0078204F" w:rsidRPr="0078204F" w:rsidRDefault="0078204F" w:rsidP="0078204F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4E4B56" w:rsidRDefault="004E4B56" w:rsidP="009D3A62">
            <w:pPr>
              <w:pStyle w:val="ListParagraph"/>
              <w:tabs>
                <w:tab w:val="center" w:pos="7102"/>
              </w:tabs>
              <w:ind w:left="247"/>
              <w:rPr>
                <w:rFonts w:ascii="Arial" w:hAnsi="Arial" w:cs="Arial"/>
                <w:b/>
                <w:sz w:val="28"/>
              </w:rPr>
            </w:pPr>
          </w:p>
        </w:tc>
      </w:tr>
      <w:tr w:rsidR="002B4EFF" w:rsidTr="002B4EFF">
        <w:tc>
          <w:tcPr>
            <w:tcW w:w="14174" w:type="dxa"/>
            <w:shd w:val="clear" w:color="auto" w:fill="FF0000"/>
          </w:tcPr>
          <w:p w:rsidR="002B4EFF" w:rsidRDefault="002B4EFF" w:rsidP="009D3A62">
            <w:pPr>
              <w:pStyle w:val="ListParagraph"/>
              <w:tabs>
                <w:tab w:val="center" w:pos="7102"/>
              </w:tabs>
              <w:ind w:left="247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ab/>
            </w:r>
            <w:r w:rsidR="009D3A62">
              <w:rPr>
                <w:rFonts w:ascii="Arial" w:hAnsi="Arial" w:cs="Arial"/>
                <w:b/>
                <w:sz w:val="28"/>
              </w:rPr>
              <w:t>Vocabulary</w:t>
            </w:r>
          </w:p>
        </w:tc>
      </w:tr>
      <w:tr w:rsidR="002B4EFF" w:rsidTr="009D1983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92"/>
            </w:tblGrid>
            <w:tr w:rsidR="0078204F" w:rsidTr="004E4B56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78204F" w:rsidRPr="0078204F" w:rsidRDefault="0078204F" w:rsidP="0078204F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left="247"/>
                  </w:pPr>
                  <w:r w:rsidRPr="0078204F">
                    <w:rPr>
                      <w:rFonts w:ascii="Arial" w:eastAsia="Arial" w:hAnsi="Arial"/>
                      <w:color w:val="000000"/>
                    </w:rPr>
                    <w:t>I can choose nouns or pronouns appropriately for clarity, cohesion and to avoid repetition.</w:t>
                  </w:r>
                </w:p>
              </w:tc>
            </w:tr>
            <w:tr w:rsidR="0078204F" w:rsidTr="004E4B56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78204F" w:rsidRPr="0078204F" w:rsidRDefault="0078204F" w:rsidP="0078204F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left="247"/>
                  </w:pPr>
                  <w:r w:rsidRPr="0078204F">
                    <w:rPr>
                      <w:rFonts w:ascii="Arial" w:eastAsia="Arial" w:hAnsi="Arial"/>
                      <w:color w:val="000000"/>
                    </w:rPr>
                    <w:t>I can expand noun phrases by adding modified adjectives, nouns and preposition phrases e.g. the strict maths teacher with curly hair.</w:t>
                  </w:r>
                </w:p>
              </w:tc>
            </w:tr>
            <w:tr w:rsidR="0078204F" w:rsidTr="004E4B56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78204F" w:rsidRPr="0078204F" w:rsidRDefault="0078204F" w:rsidP="0078204F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left="247"/>
                  </w:pPr>
                  <w:r w:rsidRPr="0078204F">
                    <w:rPr>
                      <w:rFonts w:ascii="Arial" w:eastAsia="Arial" w:hAnsi="Arial"/>
                      <w:color w:val="000000"/>
                    </w:rPr>
                    <w:t>I can use choose appropriate yet adventurous adjectives to describe.</w:t>
                  </w:r>
                </w:p>
              </w:tc>
            </w:tr>
            <w:tr w:rsidR="0078204F" w:rsidTr="004E4B56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78204F" w:rsidRPr="0078204F" w:rsidRDefault="0078204F" w:rsidP="0078204F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left="247"/>
                  </w:pPr>
                  <w:r w:rsidRPr="0078204F">
                    <w:rPr>
                      <w:rFonts w:ascii="Arial" w:eastAsia="Arial" w:hAnsi="Arial"/>
                      <w:color w:val="000000"/>
                    </w:rPr>
                    <w:t xml:space="preserve">I can choose more specific technical nouns and verbs. </w:t>
                  </w:r>
                </w:p>
              </w:tc>
            </w:tr>
            <w:tr w:rsidR="0078204F" w:rsidTr="004E4B56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78204F" w:rsidRPr="0078204F" w:rsidRDefault="0078204F" w:rsidP="0078204F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left="247"/>
                  </w:pPr>
                  <w:r w:rsidRPr="0078204F">
                    <w:rPr>
                      <w:rFonts w:ascii="Arial" w:eastAsia="Arial" w:hAnsi="Arial"/>
                      <w:color w:val="000000"/>
                    </w:rPr>
                    <w:t>I can choose where to use adverbs in my sentences.</w:t>
                  </w:r>
                </w:p>
              </w:tc>
            </w:tr>
            <w:tr w:rsidR="0078204F" w:rsidTr="004E4B56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78204F" w:rsidRPr="0078204F" w:rsidRDefault="0078204F" w:rsidP="0078204F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left="247"/>
                  </w:pPr>
                  <w:r w:rsidRPr="0078204F">
                    <w:rPr>
                      <w:rFonts w:ascii="Arial" w:eastAsia="Arial" w:hAnsi="Arial"/>
                      <w:color w:val="000000"/>
                    </w:rPr>
                    <w:t xml:space="preserve">I can use similes and can begin sentences with similes. </w:t>
                  </w:r>
                  <w:bookmarkStart w:id="0" w:name="_GoBack"/>
                  <w:bookmarkEnd w:id="0"/>
                </w:p>
              </w:tc>
            </w:tr>
            <w:tr w:rsidR="0078204F" w:rsidTr="004E4B56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78204F" w:rsidRPr="0078204F" w:rsidRDefault="0078204F" w:rsidP="0078204F">
                  <w:pPr>
                    <w:pStyle w:val="ListParagraph"/>
                    <w:numPr>
                      <w:ilvl w:val="0"/>
                      <w:numId w:val="32"/>
                    </w:numPr>
                    <w:spacing w:after="0" w:line="240" w:lineRule="auto"/>
                    <w:ind w:left="247"/>
                  </w:pPr>
                  <w:r w:rsidRPr="0078204F">
                    <w:rPr>
                      <w:rFonts w:ascii="Arial" w:eastAsia="Arial" w:hAnsi="Arial"/>
                      <w:color w:val="000000"/>
                    </w:rPr>
                    <w:lastRenderedPageBreak/>
                    <w:t>I can use metaphors.</w:t>
                  </w:r>
                </w:p>
                <w:p w:rsidR="0078204F" w:rsidRPr="0078204F" w:rsidRDefault="0078204F" w:rsidP="0078204F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E26CF5" w:rsidRDefault="00E26CF5" w:rsidP="00E26CF5">
            <w:pPr>
              <w:pStyle w:val="ListParagraph"/>
              <w:ind w:left="247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140E40" w:rsidRDefault="00140E40"/>
    <w:sectPr w:rsidR="00140E40" w:rsidSect="008558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325"/>
    <w:multiLevelType w:val="hybridMultilevel"/>
    <w:tmpl w:val="42FC1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2365E"/>
    <w:multiLevelType w:val="hybridMultilevel"/>
    <w:tmpl w:val="F6D86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8505F"/>
    <w:multiLevelType w:val="hybridMultilevel"/>
    <w:tmpl w:val="477CE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6386C"/>
    <w:multiLevelType w:val="hybridMultilevel"/>
    <w:tmpl w:val="8CAC1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A0DD8"/>
    <w:multiLevelType w:val="hybridMultilevel"/>
    <w:tmpl w:val="8E76D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42324"/>
    <w:multiLevelType w:val="hybridMultilevel"/>
    <w:tmpl w:val="85188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1404C"/>
    <w:multiLevelType w:val="hybridMultilevel"/>
    <w:tmpl w:val="EDF21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37366"/>
    <w:multiLevelType w:val="hybridMultilevel"/>
    <w:tmpl w:val="BA92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30BF9"/>
    <w:multiLevelType w:val="hybridMultilevel"/>
    <w:tmpl w:val="E300F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20D8A"/>
    <w:multiLevelType w:val="hybridMultilevel"/>
    <w:tmpl w:val="5F884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B91ACB"/>
    <w:multiLevelType w:val="hybridMultilevel"/>
    <w:tmpl w:val="0D5AA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10363"/>
    <w:multiLevelType w:val="hybridMultilevel"/>
    <w:tmpl w:val="48045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8A5CAA"/>
    <w:multiLevelType w:val="hybridMultilevel"/>
    <w:tmpl w:val="3FDEA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23B4E"/>
    <w:multiLevelType w:val="hybridMultilevel"/>
    <w:tmpl w:val="8F8C8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86DFD"/>
    <w:multiLevelType w:val="hybridMultilevel"/>
    <w:tmpl w:val="7D0EE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13799"/>
    <w:multiLevelType w:val="hybridMultilevel"/>
    <w:tmpl w:val="4ADA2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A6F85"/>
    <w:multiLevelType w:val="hybridMultilevel"/>
    <w:tmpl w:val="1960B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197A52"/>
    <w:multiLevelType w:val="hybridMultilevel"/>
    <w:tmpl w:val="D0562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96942"/>
    <w:multiLevelType w:val="hybridMultilevel"/>
    <w:tmpl w:val="69AA2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67F3E"/>
    <w:multiLevelType w:val="hybridMultilevel"/>
    <w:tmpl w:val="660E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B05222"/>
    <w:multiLevelType w:val="hybridMultilevel"/>
    <w:tmpl w:val="754C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C22BE"/>
    <w:multiLevelType w:val="hybridMultilevel"/>
    <w:tmpl w:val="CC1E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94B5E"/>
    <w:multiLevelType w:val="hybridMultilevel"/>
    <w:tmpl w:val="12022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AC512B"/>
    <w:multiLevelType w:val="hybridMultilevel"/>
    <w:tmpl w:val="4214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84216E"/>
    <w:multiLevelType w:val="hybridMultilevel"/>
    <w:tmpl w:val="80D61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9E483C"/>
    <w:multiLevelType w:val="hybridMultilevel"/>
    <w:tmpl w:val="E3E4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25216"/>
    <w:multiLevelType w:val="hybridMultilevel"/>
    <w:tmpl w:val="D284C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BA5458"/>
    <w:multiLevelType w:val="hybridMultilevel"/>
    <w:tmpl w:val="E6828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4678D3"/>
    <w:multiLevelType w:val="hybridMultilevel"/>
    <w:tmpl w:val="2EB06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CB5835"/>
    <w:multiLevelType w:val="hybridMultilevel"/>
    <w:tmpl w:val="2D56B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5A0ED4"/>
    <w:multiLevelType w:val="hybridMultilevel"/>
    <w:tmpl w:val="FC3C3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673A1D"/>
    <w:multiLevelType w:val="hybridMultilevel"/>
    <w:tmpl w:val="51604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9"/>
  </w:num>
  <w:num w:numId="4">
    <w:abstractNumId w:val="22"/>
  </w:num>
  <w:num w:numId="5">
    <w:abstractNumId w:val="24"/>
  </w:num>
  <w:num w:numId="6">
    <w:abstractNumId w:val="29"/>
  </w:num>
  <w:num w:numId="7">
    <w:abstractNumId w:val="16"/>
  </w:num>
  <w:num w:numId="8">
    <w:abstractNumId w:val="19"/>
  </w:num>
  <w:num w:numId="9">
    <w:abstractNumId w:val="11"/>
  </w:num>
  <w:num w:numId="10">
    <w:abstractNumId w:val="26"/>
  </w:num>
  <w:num w:numId="11">
    <w:abstractNumId w:val="2"/>
  </w:num>
  <w:num w:numId="12">
    <w:abstractNumId w:val="30"/>
  </w:num>
  <w:num w:numId="13">
    <w:abstractNumId w:val="17"/>
  </w:num>
  <w:num w:numId="14">
    <w:abstractNumId w:val="18"/>
  </w:num>
  <w:num w:numId="15">
    <w:abstractNumId w:val="25"/>
  </w:num>
  <w:num w:numId="16">
    <w:abstractNumId w:val="5"/>
  </w:num>
  <w:num w:numId="17">
    <w:abstractNumId w:val="15"/>
  </w:num>
  <w:num w:numId="18">
    <w:abstractNumId w:val="12"/>
  </w:num>
  <w:num w:numId="19">
    <w:abstractNumId w:val="14"/>
  </w:num>
  <w:num w:numId="20">
    <w:abstractNumId w:val="10"/>
  </w:num>
  <w:num w:numId="21">
    <w:abstractNumId w:val="7"/>
  </w:num>
  <w:num w:numId="22">
    <w:abstractNumId w:val="6"/>
  </w:num>
  <w:num w:numId="23">
    <w:abstractNumId w:val="21"/>
  </w:num>
  <w:num w:numId="24">
    <w:abstractNumId w:val="1"/>
  </w:num>
  <w:num w:numId="25">
    <w:abstractNumId w:val="4"/>
  </w:num>
  <w:num w:numId="26">
    <w:abstractNumId w:val="28"/>
  </w:num>
  <w:num w:numId="27">
    <w:abstractNumId w:val="13"/>
  </w:num>
  <w:num w:numId="28">
    <w:abstractNumId w:val="8"/>
  </w:num>
  <w:num w:numId="29">
    <w:abstractNumId w:val="27"/>
  </w:num>
  <w:num w:numId="30">
    <w:abstractNumId w:val="31"/>
  </w:num>
  <w:num w:numId="31">
    <w:abstractNumId w:val="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8A"/>
    <w:rsid w:val="00140E40"/>
    <w:rsid w:val="002B4EFF"/>
    <w:rsid w:val="004E4B56"/>
    <w:rsid w:val="006D25FC"/>
    <w:rsid w:val="0078204F"/>
    <w:rsid w:val="0080603F"/>
    <w:rsid w:val="0085588A"/>
    <w:rsid w:val="008C200E"/>
    <w:rsid w:val="009D3A62"/>
    <w:rsid w:val="00A36B92"/>
    <w:rsid w:val="00AD4430"/>
    <w:rsid w:val="00B70384"/>
    <w:rsid w:val="00C90DF6"/>
    <w:rsid w:val="00E26CF5"/>
    <w:rsid w:val="00E5565A"/>
    <w:rsid w:val="00F3559D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Kitson</dc:creator>
  <cp:lastModifiedBy>Miss Wilson</cp:lastModifiedBy>
  <cp:revision>3</cp:revision>
  <dcterms:created xsi:type="dcterms:W3CDTF">2018-01-24T16:47:00Z</dcterms:created>
  <dcterms:modified xsi:type="dcterms:W3CDTF">2018-01-24T16:52:00Z</dcterms:modified>
</cp:coreProperties>
</file>